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BC" w:rsidRDefault="009311BC" w:rsidP="009311BC">
      <w:pPr>
        <w:rPr>
          <w:rFonts w:ascii="Century Gothic" w:hAnsi="Century Gothic"/>
          <w:sz w:val="22"/>
          <w:szCs w:val="22"/>
        </w:rPr>
      </w:pPr>
      <w:bookmarkStart w:id="0" w:name="_GoBack"/>
      <w:bookmarkEnd w:id="0"/>
    </w:p>
    <w:p w:rsidR="009311BC" w:rsidRPr="009311BC" w:rsidRDefault="009311BC" w:rsidP="009311BC">
      <w:pPr>
        <w:rPr>
          <w:rFonts w:ascii="Century Gothic" w:hAnsi="Century Gothic"/>
          <w:sz w:val="22"/>
          <w:szCs w:val="22"/>
        </w:rPr>
      </w:pPr>
    </w:p>
    <w:p w:rsidR="009311BC" w:rsidRDefault="009311BC" w:rsidP="009311BC">
      <w:pPr>
        <w:jc w:val="center"/>
        <w:rPr>
          <w:rFonts w:ascii="Century Gothic" w:hAnsi="Century Gothic" w:cs="Arial"/>
          <w:b/>
          <w:sz w:val="22"/>
          <w:szCs w:val="22"/>
        </w:rPr>
      </w:pPr>
      <w:r w:rsidRPr="009311BC">
        <w:rPr>
          <w:rFonts w:ascii="Century Gothic" w:hAnsi="Century Gothic" w:cs="Arial"/>
          <w:b/>
          <w:sz w:val="22"/>
          <w:szCs w:val="22"/>
        </w:rPr>
        <w:t>2016 YEARS 7 – 10 EXCURSION – 5 DAY SKI PROGRAM IN JINDABYNE</w:t>
      </w:r>
    </w:p>
    <w:p w:rsidR="008A6DF6" w:rsidRPr="009311BC" w:rsidRDefault="008A6DF6" w:rsidP="009311BC">
      <w:pPr>
        <w:jc w:val="center"/>
        <w:rPr>
          <w:rFonts w:ascii="Century Gothic" w:hAnsi="Century Gothic" w:cs="Arial"/>
          <w:sz w:val="22"/>
          <w:szCs w:val="22"/>
        </w:rPr>
      </w:pPr>
    </w:p>
    <w:p w:rsidR="008A6DF6" w:rsidRDefault="008A6DF6" w:rsidP="008A6DF6">
      <w:pPr>
        <w:rPr>
          <w:rFonts w:ascii="Century Gothic" w:hAnsi="Century Gothic"/>
          <w:sz w:val="22"/>
          <w:szCs w:val="22"/>
        </w:rPr>
      </w:pPr>
      <w:r>
        <w:rPr>
          <w:rFonts w:ascii="Century Gothic" w:hAnsi="Century Gothic"/>
          <w:sz w:val="22"/>
          <w:szCs w:val="22"/>
        </w:rPr>
        <w:t>24 May 2016</w:t>
      </w:r>
    </w:p>
    <w:p w:rsidR="009311BC" w:rsidRPr="009311BC" w:rsidRDefault="009311BC" w:rsidP="009311BC">
      <w:pPr>
        <w:rPr>
          <w:rFonts w:ascii="Century Gothic" w:hAnsi="Century Gothic" w:cs="Arial"/>
          <w:sz w:val="22"/>
          <w:szCs w:val="22"/>
        </w:rPr>
      </w:pP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Dear Parents/Carers</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The ski excursion is coming up quickly and there is much excitement amongst students and staff. However, before we can embark on our adventure all students must complete a medical and consent form. The information that Jindabyne Sport and Recreation Centre needs about your child includes:</w:t>
      </w: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Medical conditions</w:t>
      </w: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Food related allergies</w:t>
      </w: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Special diets</w:t>
      </w: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Medication</w:t>
      </w: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 xml:space="preserve">Emergency contact details </w:t>
      </w: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Media consent</w:t>
      </w:r>
    </w:p>
    <w:p w:rsidR="009311BC" w:rsidRPr="009311BC" w:rsidRDefault="009311BC" w:rsidP="009311BC">
      <w:pPr>
        <w:spacing w:after="0"/>
        <w:rPr>
          <w:rFonts w:ascii="Century Gothic" w:hAnsi="Century Gothic" w:cs="Arial"/>
          <w:sz w:val="22"/>
          <w:szCs w:val="22"/>
        </w:rPr>
      </w:pP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 xml:space="preserve">Toormina High Jindabyne School and Sport and Recreation Centre need you to complete this form on behalf of your child. The form is available on line and is easy to complete. Once you submit the form the information is sent to the centre so the staff can prepare for your child’s visit. </w:t>
      </w:r>
    </w:p>
    <w:p w:rsidR="009311BC" w:rsidRPr="009311BC" w:rsidRDefault="000379F5" w:rsidP="009311BC">
      <w:pPr>
        <w:rPr>
          <w:rFonts w:ascii="Century Gothic" w:hAnsi="Century Gothic" w:cs="Arial"/>
          <w:sz w:val="22"/>
          <w:szCs w:val="22"/>
        </w:rPr>
      </w:pPr>
      <w:hyperlink r:id="rId8" w:history="1">
        <w:r w:rsidR="009311BC" w:rsidRPr="009311BC">
          <w:rPr>
            <w:rStyle w:val="Hyperlink"/>
            <w:rFonts w:ascii="Century Gothic" w:hAnsi="Century Gothic" w:cs="Arial"/>
            <w:sz w:val="22"/>
            <w:szCs w:val="22"/>
          </w:rPr>
          <w:t>https://sportand</w:t>
        </w:r>
      </w:hyperlink>
      <w:r w:rsidR="009311BC" w:rsidRPr="009311BC">
        <w:rPr>
          <w:rFonts w:ascii="Century Gothic" w:hAnsi="Century Gothic" w:cs="Arial"/>
          <w:sz w:val="22"/>
          <w:szCs w:val="22"/>
        </w:rPr>
        <w:t>recreation.nsw.gov.au/facilities/medicalandconsentform</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It is vital that you enter the following details to complete the online form by 31/07/2016</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 xml:space="preserve">Booking Number: </w:t>
      </w:r>
      <w:r w:rsidRPr="009311BC">
        <w:rPr>
          <w:rFonts w:ascii="Century Gothic" w:hAnsi="Century Gothic" w:cs="Arial"/>
          <w:b/>
          <w:sz w:val="22"/>
          <w:szCs w:val="22"/>
        </w:rPr>
        <w:t>480335</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 xml:space="preserve">Booking Start Date: </w:t>
      </w:r>
      <w:r w:rsidRPr="009311BC">
        <w:rPr>
          <w:rFonts w:ascii="Century Gothic" w:hAnsi="Century Gothic" w:cs="Arial"/>
          <w:b/>
          <w:sz w:val="22"/>
          <w:szCs w:val="22"/>
        </w:rPr>
        <w:t>21/08/2016</w:t>
      </w:r>
    </w:p>
    <w:p w:rsidR="009311BC" w:rsidRPr="009311BC" w:rsidRDefault="009311BC" w:rsidP="009311BC">
      <w:pPr>
        <w:rPr>
          <w:rFonts w:ascii="Century Gothic" w:hAnsi="Century Gothic" w:cs="Arial"/>
          <w:b/>
          <w:sz w:val="22"/>
          <w:szCs w:val="22"/>
        </w:rPr>
      </w:pPr>
      <w:r w:rsidRPr="009311BC">
        <w:rPr>
          <w:rFonts w:ascii="Century Gothic" w:hAnsi="Century Gothic" w:cs="Arial"/>
          <w:sz w:val="22"/>
          <w:szCs w:val="22"/>
        </w:rPr>
        <w:t xml:space="preserve">Booking venue: </w:t>
      </w:r>
      <w:r w:rsidRPr="009311BC">
        <w:rPr>
          <w:rFonts w:ascii="Century Gothic" w:hAnsi="Century Gothic" w:cs="Arial"/>
          <w:b/>
          <w:sz w:val="22"/>
          <w:szCs w:val="22"/>
        </w:rPr>
        <w:t>Jindabyne Sport and Recreation Centre</w:t>
      </w:r>
    </w:p>
    <w:p w:rsidR="009311BC" w:rsidRPr="009311BC" w:rsidRDefault="009311BC" w:rsidP="009311BC">
      <w:pPr>
        <w:rPr>
          <w:rFonts w:ascii="Century Gothic" w:hAnsi="Century Gothic" w:cs="Arial"/>
          <w:i/>
          <w:sz w:val="22"/>
          <w:szCs w:val="22"/>
        </w:rPr>
      </w:pPr>
      <w:r w:rsidRPr="009311BC">
        <w:rPr>
          <w:rFonts w:ascii="Century Gothic" w:hAnsi="Century Gothic" w:cs="Arial"/>
          <w:sz w:val="22"/>
          <w:szCs w:val="22"/>
        </w:rPr>
        <w:t>If you are unable to complete this form online a hard copy can be collected from the school office</w:t>
      </w:r>
    </w:p>
    <w:p w:rsidR="009311BC" w:rsidRPr="009311BC" w:rsidRDefault="009311BC" w:rsidP="009311BC">
      <w:pPr>
        <w:rPr>
          <w:rFonts w:ascii="Century Gothic" w:hAnsi="Century Gothic" w:cs="Arial"/>
          <w:b/>
          <w:sz w:val="22"/>
          <w:szCs w:val="22"/>
        </w:rPr>
      </w:pPr>
      <w:r w:rsidRPr="009311BC">
        <w:rPr>
          <w:rFonts w:ascii="Century Gothic" w:hAnsi="Century Gothic" w:cs="Arial"/>
          <w:sz w:val="22"/>
          <w:szCs w:val="22"/>
        </w:rPr>
        <w:t>For information on camp life go to:</w:t>
      </w:r>
      <w:r w:rsidRPr="009311BC">
        <w:rPr>
          <w:rFonts w:ascii="Century Gothic" w:hAnsi="Century Gothic" w:cs="Arial"/>
          <w:b/>
          <w:sz w:val="22"/>
          <w:szCs w:val="22"/>
        </w:rPr>
        <w:t xml:space="preserve"> sportandrecreation.nsw.gov.au/</w:t>
      </w:r>
      <w:proofErr w:type="spellStart"/>
      <w:r w:rsidRPr="009311BC">
        <w:rPr>
          <w:rFonts w:ascii="Century Gothic" w:hAnsi="Century Gothic" w:cs="Arial"/>
          <w:b/>
          <w:sz w:val="22"/>
          <w:szCs w:val="22"/>
        </w:rPr>
        <w:t>schoolcampparentinfopack</w:t>
      </w:r>
      <w:proofErr w:type="spellEnd"/>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 xml:space="preserve">You can also find the link to sport and recreation student information form and parent pack on the THS website and </w:t>
      </w:r>
      <w:proofErr w:type="spellStart"/>
      <w:r w:rsidRPr="009311BC">
        <w:rPr>
          <w:rFonts w:ascii="Century Gothic" w:hAnsi="Century Gothic" w:cs="Arial"/>
          <w:sz w:val="22"/>
          <w:szCs w:val="22"/>
        </w:rPr>
        <w:t>Skoolbag</w:t>
      </w:r>
      <w:proofErr w:type="spellEnd"/>
      <w:r w:rsidRPr="009311BC">
        <w:rPr>
          <w:rFonts w:ascii="Century Gothic" w:hAnsi="Century Gothic" w:cs="Arial"/>
          <w:sz w:val="22"/>
          <w:szCs w:val="22"/>
        </w:rPr>
        <w:t>.</w:t>
      </w:r>
    </w:p>
    <w:p w:rsidR="009311BC" w:rsidRPr="009311BC" w:rsidRDefault="009311BC" w:rsidP="009311BC">
      <w:pPr>
        <w:rPr>
          <w:rFonts w:ascii="Century Gothic" w:hAnsi="Century Gothic" w:cs="Arial"/>
          <w:sz w:val="22"/>
          <w:szCs w:val="22"/>
        </w:rPr>
      </w:pPr>
    </w:p>
    <w:p w:rsidR="00C076C9" w:rsidRPr="009311BC" w:rsidRDefault="009311BC" w:rsidP="00C076C9">
      <w:pPr>
        <w:rPr>
          <w:rFonts w:ascii="Century Gothic" w:hAnsi="Century Gothic" w:cs="Arial"/>
          <w:sz w:val="22"/>
          <w:szCs w:val="22"/>
        </w:rPr>
      </w:pPr>
      <w:r w:rsidRPr="009311BC">
        <w:rPr>
          <w:rFonts w:ascii="Century Gothic" w:hAnsi="Century Gothic" w:cs="Arial"/>
          <w:sz w:val="22"/>
          <w:szCs w:val="22"/>
        </w:rPr>
        <w:t xml:space="preserve">The </w:t>
      </w:r>
      <w:r w:rsidRPr="009311BC">
        <w:rPr>
          <w:rFonts w:ascii="Century Gothic" w:hAnsi="Century Gothic" w:cs="Arial"/>
          <w:b/>
          <w:sz w:val="22"/>
          <w:szCs w:val="22"/>
        </w:rPr>
        <w:t>third payment is due</w:t>
      </w:r>
      <w:r w:rsidRPr="009311BC">
        <w:rPr>
          <w:rFonts w:ascii="Century Gothic" w:hAnsi="Century Gothic" w:cs="Arial"/>
          <w:sz w:val="22"/>
          <w:szCs w:val="22"/>
        </w:rPr>
        <w:t xml:space="preserve"> and all students should now have </w:t>
      </w:r>
      <w:r w:rsidRPr="009311BC">
        <w:rPr>
          <w:rFonts w:ascii="Century Gothic" w:hAnsi="Century Gothic" w:cs="Arial"/>
          <w:b/>
          <w:sz w:val="22"/>
          <w:szCs w:val="22"/>
        </w:rPr>
        <w:t>paid $600</w:t>
      </w:r>
      <w:r w:rsidRPr="009311BC">
        <w:rPr>
          <w:rFonts w:ascii="Century Gothic" w:hAnsi="Century Gothic" w:cs="Arial"/>
          <w:sz w:val="22"/>
          <w:szCs w:val="22"/>
        </w:rPr>
        <w:t xml:space="preserve">, if you have an outstanding amount please pay this promptly. </w:t>
      </w:r>
      <w:r w:rsidR="00C076C9">
        <w:rPr>
          <w:rFonts w:ascii="Century Gothic" w:hAnsi="Century Gothic" w:cs="Arial"/>
          <w:sz w:val="22"/>
          <w:szCs w:val="22"/>
        </w:rPr>
        <w:t xml:space="preserve">Please be advised that payments can now be made on line by accessing the ‘Make a payment’ link on the school’s website at </w:t>
      </w:r>
      <w:r w:rsidR="00C076C9" w:rsidRPr="009311BC">
        <w:rPr>
          <w:rFonts w:ascii="Century Gothic" w:hAnsi="Century Gothic" w:cs="Arial"/>
          <w:sz w:val="22"/>
          <w:szCs w:val="22"/>
        </w:rPr>
        <w:t>ww</w:t>
      </w:r>
      <w:r w:rsidR="00C076C9">
        <w:rPr>
          <w:rFonts w:ascii="Century Gothic" w:hAnsi="Century Gothic" w:cs="Arial"/>
          <w:sz w:val="22"/>
          <w:szCs w:val="22"/>
        </w:rPr>
        <w:t>w.toormina-h.schools.nsw.edu.au.</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The payment schedule is as follows:</w:t>
      </w:r>
    </w:p>
    <w:tbl>
      <w:tblPr>
        <w:tblStyle w:val="TableGrid"/>
        <w:tblW w:w="0" w:type="auto"/>
        <w:tblInd w:w="108" w:type="dxa"/>
        <w:tblLook w:val="04A0" w:firstRow="1" w:lastRow="0" w:firstColumn="1" w:lastColumn="0" w:noHBand="0" w:noVBand="1"/>
      </w:tblPr>
      <w:tblGrid>
        <w:gridCol w:w="1418"/>
        <w:gridCol w:w="3118"/>
        <w:gridCol w:w="2410"/>
        <w:gridCol w:w="2552"/>
      </w:tblGrid>
      <w:tr w:rsidR="009311BC" w:rsidRPr="009311BC" w:rsidTr="009311BC">
        <w:tc>
          <w:tcPr>
            <w:tcW w:w="1418"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jc w:val="center"/>
              <w:rPr>
                <w:rFonts w:ascii="Century Gothic" w:hAnsi="Century Gothic" w:cs="Arial"/>
                <w:b/>
                <w:sz w:val="22"/>
                <w:szCs w:val="22"/>
              </w:rPr>
            </w:pPr>
            <w:r w:rsidRPr="009311BC">
              <w:rPr>
                <w:rFonts w:ascii="Century Gothic" w:hAnsi="Century Gothic" w:cs="Arial"/>
                <w:b/>
                <w:sz w:val="22"/>
                <w:szCs w:val="22"/>
              </w:rPr>
              <w:t>Term</w:t>
            </w:r>
          </w:p>
        </w:tc>
        <w:tc>
          <w:tcPr>
            <w:tcW w:w="3118"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jc w:val="center"/>
              <w:rPr>
                <w:rFonts w:ascii="Century Gothic" w:hAnsi="Century Gothic" w:cs="Arial"/>
                <w:b/>
                <w:sz w:val="22"/>
                <w:szCs w:val="22"/>
              </w:rPr>
            </w:pPr>
            <w:r w:rsidRPr="009311BC">
              <w:rPr>
                <w:rFonts w:ascii="Century Gothic" w:hAnsi="Century Gothic" w:cs="Arial"/>
                <w:b/>
                <w:sz w:val="22"/>
                <w:szCs w:val="22"/>
              </w:rPr>
              <w:t>Week</w:t>
            </w:r>
          </w:p>
        </w:tc>
        <w:tc>
          <w:tcPr>
            <w:tcW w:w="2410"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jc w:val="center"/>
              <w:rPr>
                <w:rFonts w:ascii="Century Gothic" w:hAnsi="Century Gothic" w:cs="Arial"/>
                <w:b/>
                <w:sz w:val="22"/>
                <w:szCs w:val="22"/>
              </w:rPr>
            </w:pPr>
            <w:r w:rsidRPr="009311BC">
              <w:rPr>
                <w:rFonts w:ascii="Century Gothic" w:hAnsi="Century Gothic" w:cs="Arial"/>
                <w:b/>
                <w:sz w:val="22"/>
                <w:szCs w:val="22"/>
              </w:rPr>
              <w:t>Date</w:t>
            </w:r>
          </w:p>
        </w:tc>
        <w:tc>
          <w:tcPr>
            <w:tcW w:w="2552"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jc w:val="center"/>
              <w:rPr>
                <w:rFonts w:ascii="Century Gothic" w:hAnsi="Century Gothic" w:cs="Arial"/>
                <w:b/>
                <w:sz w:val="22"/>
                <w:szCs w:val="22"/>
              </w:rPr>
            </w:pPr>
            <w:r w:rsidRPr="009311BC">
              <w:rPr>
                <w:rFonts w:ascii="Century Gothic" w:hAnsi="Century Gothic" w:cs="Arial"/>
                <w:b/>
                <w:sz w:val="22"/>
                <w:szCs w:val="22"/>
              </w:rPr>
              <w:t>Amount Due</w:t>
            </w:r>
          </w:p>
        </w:tc>
      </w:tr>
      <w:tr w:rsidR="009311BC" w:rsidRPr="009311BC" w:rsidTr="009311BC">
        <w:tc>
          <w:tcPr>
            <w:tcW w:w="1418" w:type="dxa"/>
            <w:vMerge w:val="restart"/>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Term 1</w:t>
            </w:r>
          </w:p>
        </w:tc>
        <w:tc>
          <w:tcPr>
            <w:tcW w:w="3118"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Week 4</w:t>
            </w:r>
          </w:p>
        </w:tc>
        <w:tc>
          <w:tcPr>
            <w:tcW w:w="2410"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Friday 19</w:t>
            </w:r>
            <w:r w:rsidRPr="009311BC">
              <w:rPr>
                <w:rFonts w:ascii="Century Gothic" w:hAnsi="Century Gothic" w:cs="Arial"/>
                <w:sz w:val="22"/>
                <w:szCs w:val="22"/>
                <w:vertAlign w:val="superscript"/>
              </w:rPr>
              <w:t>th</w:t>
            </w:r>
            <w:r w:rsidRPr="009311BC">
              <w:rPr>
                <w:rFonts w:ascii="Century Gothic" w:hAnsi="Century Gothic" w:cs="Arial"/>
                <w:sz w:val="22"/>
                <w:szCs w:val="22"/>
              </w:rPr>
              <w:t xml:space="preserve"> February </w:t>
            </w:r>
          </w:p>
        </w:tc>
        <w:tc>
          <w:tcPr>
            <w:tcW w:w="2552"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$200</w:t>
            </w:r>
          </w:p>
        </w:tc>
      </w:tr>
      <w:tr w:rsidR="009311BC" w:rsidRPr="009311BC" w:rsidTr="009311BC">
        <w:tc>
          <w:tcPr>
            <w:tcW w:w="1418" w:type="dxa"/>
            <w:vMerge/>
            <w:tcBorders>
              <w:top w:val="single" w:sz="4" w:space="0" w:color="auto"/>
              <w:left w:val="single" w:sz="4" w:space="0" w:color="auto"/>
              <w:bottom w:val="single" w:sz="4" w:space="0" w:color="auto"/>
              <w:right w:val="single" w:sz="4" w:space="0" w:color="auto"/>
            </w:tcBorders>
            <w:vAlign w:val="center"/>
            <w:hideMark/>
          </w:tcPr>
          <w:p w:rsidR="009311BC" w:rsidRPr="009311BC" w:rsidRDefault="009311BC">
            <w:pPr>
              <w:rPr>
                <w:rFonts w:ascii="Century Gothic" w:hAnsi="Century Gothic" w:cs="Arial"/>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Week 7</w:t>
            </w:r>
          </w:p>
        </w:tc>
        <w:tc>
          <w:tcPr>
            <w:tcW w:w="2410"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Friday 11</w:t>
            </w:r>
            <w:r w:rsidRPr="009311BC">
              <w:rPr>
                <w:rFonts w:ascii="Century Gothic" w:hAnsi="Century Gothic" w:cs="Arial"/>
                <w:sz w:val="22"/>
                <w:szCs w:val="22"/>
                <w:vertAlign w:val="superscript"/>
              </w:rPr>
              <w:t>th</w:t>
            </w:r>
            <w:r w:rsidRPr="009311BC">
              <w:rPr>
                <w:rFonts w:ascii="Century Gothic" w:hAnsi="Century Gothic" w:cs="Arial"/>
                <w:sz w:val="22"/>
                <w:szCs w:val="22"/>
              </w:rPr>
              <w:t xml:space="preserve"> March </w:t>
            </w:r>
          </w:p>
        </w:tc>
        <w:tc>
          <w:tcPr>
            <w:tcW w:w="2552"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$200</w:t>
            </w:r>
          </w:p>
        </w:tc>
      </w:tr>
      <w:tr w:rsidR="009311BC" w:rsidRPr="009311BC" w:rsidTr="009311BC">
        <w:tc>
          <w:tcPr>
            <w:tcW w:w="1418" w:type="dxa"/>
            <w:vMerge/>
            <w:tcBorders>
              <w:top w:val="single" w:sz="4" w:space="0" w:color="auto"/>
              <w:left w:val="single" w:sz="4" w:space="0" w:color="auto"/>
              <w:bottom w:val="single" w:sz="4" w:space="0" w:color="auto"/>
              <w:right w:val="single" w:sz="4" w:space="0" w:color="auto"/>
            </w:tcBorders>
            <w:vAlign w:val="center"/>
            <w:hideMark/>
          </w:tcPr>
          <w:p w:rsidR="009311BC" w:rsidRPr="009311BC" w:rsidRDefault="009311BC">
            <w:pPr>
              <w:rPr>
                <w:rFonts w:ascii="Century Gothic" w:hAnsi="Century Gothic" w:cs="Arial"/>
                <w:sz w:val="22"/>
                <w:szCs w:val="22"/>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jc w:val="right"/>
              <w:rPr>
                <w:rFonts w:ascii="Century Gothic" w:hAnsi="Century Gothic" w:cs="Arial"/>
                <w:b/>
                <w:sz w:val="22"/>
                <w:szCs w:val="22"/>
              </w:rPr>
            </w:pPr>
            <w:r w:rsidRPr="009311BC">
              <w:rPr>
                <w:rFonts w:ascii="Century Gothic" w:hAnsi="Century Gothic" w:cs="Arial"/>
                <w:b/>
                <w:sz w:val="22"/>
                <w:szCs w:val="22"/>
              </w:rPr>
              <w:t>A running total of $400 must be paid by the end of Term 1 (8</w:t>
            </w:r>
            <w:r w:rsidRPr="009311BC">
              <w:rPr>
                <w:rFonts w:ascii="Century Gothic" w:hAnsi="Century Gothic" w:cs="Arial"/>
                <w:b/>
                <w:sz w:val="22"/>
                <w:szCs w:val="22"/>
                <w:vertAlign w:val="superscript"/>
              </w:rPr>
              <w:t>th</w:t>
            </w:r>
            <w:r w:rsidRPr="009311BC">
              <w:rPr>
                <w:rFonts w:ascii="Century Gothic" w:hAnsi="Century Gothic" w:cs="Arial"/>
                <w:b/>
                <w:sz w:val="22"/>
                <w:szCs w:val="22"/>
              </w:rPr>
              <w:t xml:space="preserve"> April)  2016</w:t>
            </w:r>
          </w:p>
        </w:tc>
      </w:tr>
      <w:tr w:rsidR="009311BC" w:rsidRPr="009311BC" w:rsidTr="009311BC">
        <w:tc>
          <w:tcPr>
            <w:tcW w:w="1418" w:type="dxa"/>
            <w:vMerge w:val="restart"/>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Term 2</w:t>
            </w:r>
          </w:p>
        </w:tc>
        <w:tc>
          <w:tcPr>
            <w:tcW w:w="3118"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Week 4</w:t>
            </w:r>
          </w:p>
        </w:tc>
        <w:tc>
          <w:tcPr>
            <w:tcW w:w="2410"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Friday 20</w:t>
            </w:r>
            <w:r w:rsidRPr="009311BC">
              <w:rPr>
                <w:rFonts w:ascii="Century Gothic" w:hAnsi="Century Gothic" w:cs="Arial"/>
                <w:sz w:val="22"/>
                <w:szCs w:val="22"/>
                <w:vertAlign w:val="superscript"/>
              </w:rPr>
              <w:t>th</w:t>
            </w:r>
            <w:r w:rsidRPr="009311BC">
              <w:rPr>
                <w:rFonts w:ascii="Century Gothic" w:hAnsi="Century Gothic" w:cs="Arial"/>
                <w:sz w:val="22"/>
                <w:szCs w:val="22"/>
              </w:rPr>
              <w:t xml:space="preserve"> May</w:t>
            </w:r>
          </w:p>
        </w:tc>
        <w:tc>
          <w:tcPr>
            <w:tcW w:w="2552"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$200</w:t>
            </w:r>
          </w:p>
        </w:tc>
      </w:tr>
      <w:tr w:rsidR="009311BC" w:rsidRPr="009311BC" w:rsidTr="009311BC">
        <w:tc>
          <w:tcPr>
            <w:tcW w:w="1418" w:type="dxa"/>
            <w:vMerge/>
            <w:tcBorders>
              <w:top w:val="single" w:sz="4" w:space="0" w:color="auto"/>
              <w:left w:val="single" w:sz="4" w:space="0" w:color="auto"/>
              <w:bottom w:val="single" w:sz="4" w:space="0" w:color="auto"/>
              <w:right w:val="single" w:sz="4" w:space="0" w:color="auto"/>
            </w:tcBorders>
            <w:vAlign w:val="center"/>
            <w:hideMark/>
          </w:tcPr>
          <w:p w:rsidR="009311BC" w:rsidRPr="009311BC" w:rsidRDefault="009311BC">
            <w:pPr>
              <w:rPr>
                <w:rFonts w:ascii="Century Gothic" w:hAnsi="Century Gothic" w:cs="Arial"/>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Week 7</w:t>
            </w:r>
          </w:p>
        </w:tc>
        <w:tc>
          <w:tcPr>
            <w:tcW w:w="2410"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Friday 10</w:t>
            </w:r>
            <w:r w:rsidRPr="009311BC">
              <w:rPr>
                <w:rFonts w:ascii="Century Gothic" w:hAnsi="Century Gothic" w:cs="Arial"/>
                <w:sz w:val="22"/>
                <w:szCs w:val="22"/>
                <w:vertAlign w:val="superscript"/>
              </w:rPr>
              <w:t>th</w:t>
            </w:r>
            <w:r w:rsidRPr="009311BC">
              <w:rPr>
                <w:rFonts w:ascii="Century Gothic" w:hAnsi="Century Gothic" w:cs="Arial"/>
                <w:sz w:val="22"/>
                <w:szCs w:val="22"/>
              </w:rPr>
              <w:t xml:space="preserve"> June</w:t>
            </w:r>
          </w:p>
        </w:tc>
        <w:tc>
          <w:tcPr>
            <w:tcW w:w="2552"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$200</w:t>
            </w:r>
          </w:p>
        </w:tc>
      </w:tr>
      <w:tr w:rsidR="009311BC" w:rsidRPr="009311BC" w:rsidTr="009311BC">
        <w:tc>
          <w:tcPr>
            <w:tcW w:w="1418" w:type="dxa"/>
            <w:vMerge/>
            <w:tcBorders>
              <w:top w:val="single" w:sz="4" w:space="0" w:color="auto"/>
              <w:left w:val="single" w:sz="4" w:space="0" w:color="auto"/>
              <w:bottom w:val="single" w:sz="4" w:space="0" w:color="auto"/>
              <w:right w:val="single" w:sz="4" w:space="0" w:color="auto"/>
            </w:tcBorders>
            <w:vAlign w:val="center"/>
            <w:hideMark/>
          </w:tcPr>
          <w:p w:rsidR="009311BC" w:rsidRPr="009311BC" w:rsidRDefault="009311BC">
            <w:pPr>
              <w:rPr>
                <w:rFonts w:ascii="Century Gothic" w:hAnsi="Century Gothic" w:cs="Arial"/>
                <w:sz w:val="22"/>
                <w:szCs w:val="22"/>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jc w:val="right"/>
              <w:rPr>
                <w:rFonts w:ascii="Century Gothic" w:hAnsi="Century Gothic" w:cs="Arial"/>
                <w:sz w:val="22"/>
                <w:szCs w:val="22"/>
              </w:rPr>
            </w:pPr>
            <w:r w:rsidRPr="009311BC">
              <w:rPr>
                <w:rFonts w:ascii="Century Gothic" w:hAnsi="Century Gothic" w:cs="Arial"/>
                <w:b/>
                <w:sz w:val="22"/>
                <w:szCs w:val="22"/>
              </w:rPr>
              <w:t>A running total of $800 must be paid by the end of Term 2 (1</w:t>
            </w:r>
            <w:r w:rsidRPr="009311BC">
              <w:rPr>
                <w:rFonts w:ascii="Century Gothic" w:hAnsi="Century Gothic" w:cs="Arial"/>
                <w:b/>
                <w:sz w:val="22"/>
                <w:szCs w:val="22"/>
                <w:vertAlign w:val="superscript"/>
              </w:rPr>
              <w:t>st</w:t>
            </w:r>
            <w:r w:rsidRPr="009311BC">
              <w:rPr>
                <w:rFonts w:ascii="Century Gothic" w:hAnsi="Century Gothic" w:cs="Arial"/>
                <w:b/>
                <w:sz w:val="22"/>
                <w:szCs w:val="22"/>
              </w:rPr>
              <w:t xml:space="preserve"> July)  2016</w:t>
            </w:r>
          </w:p>
        </w:tc>
      </w:tr>
      <w:tr w:rsidR="009311BC" w:rsidRPr="009311BC" w:rsidTr="009311BC">
        <w:tc>
          <w:tcPr>
            <w:tcW w:w="1418" w:type="dxa"/>
            <w:vMerge w:val="restart"/>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Term 3</w:t>
            </w:r>
          </w:p>
        </w:tc>
        <w:tc>
          <w:tcPr>
            <w:tcW w:w="3118"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Week 1</w:t>
            </w:r>
          </w:p>
        </w:tc>
        <w:tc>
          <w:tcPr>
            <w:tcW w:w="2410"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Friday 22</w:t>
            </w:r>
            <w:r w:rsidRPr="009311BC">
              <w:rPr>
                <w:rFonts w:ascii="Century Gothic" w:hAnsi="Century Gothic" w:cs="Arial"/>
                <w:sz w:val="22"/>
                <w:szCs w:val="22"/>
                <w:vertAlign w:val="superscript"/>
              </w:rPr>
              <w:t>nd</w:t>
            </w:r>
            <w:r w:rsidRPr="009311BC">
              <w:rPr>
                <w:rFonts w:ascii="Century Gothic" w:hAnsi="Century Gothic" w:cs="Arial"/>
                <w:sz w:val="22"/>
                <w:szCs w:val="22"/>
              </w:rPr>
              <w:t xml:space="preserve"> July </w:t>
            </w:r>
          </w:p>
        </w:tc>
        <w:tc>
          <w:tcPr>
            <w:tcW w:w="2552" w:type="dxa"/>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rPr>
                <w:rFonts w:ascii="Century Gothic" w:hAnsi="Century Gothic" w:cs="Arial"/>
                <w:sz w:val="22"/>
                <w:szCs w:val="22"/>
              </w:rPr>
            </w:pPr>
            <w:r w:rsidRPr="009311BC">
              <w:rPr>
                <w:rFonts w:ascii="Century Gothic" w:hAnsi="Century Gothic" w:cs="Arial"/>
                <w:sz w:val="22"/>
                <w:szCs w:val="22"/>
              </w:rPr>
              <w:t>$200</w:t>
            </w:r>
          </w:p>
        </w:tc>
      </w:tr>
      <w:tr w:rsidR="009311BC" w:rsidRPr="009311BC" w:rsidTr="009311BC">
        <w:tc>
          <w:tcPr>
            <w:tcW w:w="1418" w:type="dxa"/>
            <w:vMerge/>
            <w:tcBorders>
              <w:top w:val="single" w:sz="4" w:space="0" w:color="auto"/>
              <w:left w:val="single" w:sz="4" w:space="0" w:color="auto"/>
              <w:bottom w:val="single" w:sz="4" w:space="0" w:color="auto"/>
              <w:right w:val="single" w:sz="4" w:space="0" w:color="auto"/>
            </w:tcBorders>
            <w:vAlign w:val="center"/>
            <w:hideMark/>
          </w:tcPr>
          <w:p w:rsidR="009311BC" w:rsidRPr="009311BC" w:rsidRDefault="009311BC">
            <w:pPr>
              <w:rPr>
                <w:rFonts w:ascii="Century Gothic" w:hAnsi="Century Gothic" w:cs="Arial"/>
                <w:sz w:val="22"/>
                <w:szCs w:val="22"/>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9311BC" w:rsidRPr="009311BC" w:rsidRDefault="009311BC">
            <w:pPr>
              <w:spacing w:line="360" w:lineRule="auto"/>
              <w:jc w:val="right"/>
              <w:rPr>
                <w:rFonts w:ascii="Century Gothic" w:hAnsi="Century Gothic" w:cs="Arial"/>
                <w:b/>
                <w:sz w:val="22"/>
                <w:szCs w:val="22"/>
              </w:rPr>
            </w:pPr>
            <w:r w:rsidRPr="009311BC">
              <w:rPr>
                <w:rFonts w:ascii="Century Gothic" w:hAnsi="Century Gothic" w:cs="Arial"/>
                <w:b/>
                <w:sz w:val="22"/>
                <w:szCs w:val="22"/>
              </w:rPr>
              <w:t>A final total of $1000 must be paid by Friday 22</w:t>
            </w:r>
            <w:r w:rsidRPr="009311BC">
              <w:rPr>
                <w:rFonts w:ascii="Century Gothic" w:hAnsi="Century Gothic" w:cs="Arial"/>
                <w:b/>
                <w:sz w:val="22"/>
                <w:szCs w:val="22"/>
                <w:vertAlign w:val="superscript"/>
              </w:rPr>
              <w:t>nd</w:t>
            </w:r>
            <w:r w:rsidRPr="009311BC">
              <w:rPr>
                <w:rFonts w:ascii="Century Gothic" w:hAnsi="Century Gothic" w:cs="Arial"/>
                <w:b/>
                <w:sz w:val="22"/>
                <w:szCs w:val="22"/>
              </w:rPr>
              <w:t xml:space="preserve"> July 2016</w:t>
            </w:r>
          </w:p>
        </w:tc>
      </w:tr>
    </w:tbl>
    <w:p w:rsidR="009311BC" w:rsidRDefault="009311BC" w:rsidP="009311BC">
      <w:pPr>
        <w:rPr>
          <w:rFonts w:ascii="Century Gothic" w:hAnsi="Century Gothic" w:cs="Arial"/>
          <w:sz w:val="22"/>
          <w:szCs w:val="22"/>
        </w:rPr>
      </w:pP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Many of you will be looking to ensure your child has adequate clothing and other essentials. Attached is a list of, “What to Pack.”</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 xml:space="preserve">Please note students are </w:t>
      </w:r>
      <w:r w:rsidRPr="009311BC">
        <w:rPr>
          <w:rFonts w:ascii="Century Gothic" w:hAnsi="Century Gothic" w:cs="Arial"/>
          <w:b/>
          <w:sz w:val="22"/>
          <w:szCs w:val="22"/>
        </w:rPr>
        <w:t xml:space="preserve">NOT </w:t>
      </w:r>
      <w:r w:rsidRPr="009311BC">
        <w:rPr>
          <w:rFonts w:ascii="Century Gothic" w:hAnsi="Century Gothic" w:cs="Arial"/>
          <w:sz w:val="22"/>
          <w:szCs w:val="22"/>
        </w:rPr>
        <w:t>permitted to bring their own equipment.</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Closer to the date more information will be provided regarding contact numbers, accompanying staff, valuables, reminder of drop off and pick up times and general camp expectations.</w:t>
      </w:r>
    </w:p>
    <w:p w:rsidR="009311BC" w:rsidRPr="009311BC" w:rsidRDefault="009311BC" w:rsidP="009311BC">
      <w:pPr>
        <w:rPr>
          <w:rFonts w:ascii="Century Gothic" w:hAnsi="Century Gothic" w:cs="Arial"/>
          <w:sz w:val="22"/>
          <w:szCs w:val="22"/>
        </w:rPr>
      </w:pPr>
      <w:r w:rsidRPr="009311BC">
        <w:rPr>
          <w:rFonts w:ascii="Century Gothic" w:hAnsi="Century Gothic" w:cs="Arial"/>
          <w:sz w:val="22"/>
          <w:szCs w:val="22"/>
        </w:rPr>
        <w:t>If you have any further questions please contact the appropriate excursion coordinator for your child’s year</w:t>
      </w:r>
    </w:p>
    <w:p w:rsidR="009311BC" w:rsidRPr="009311BC" w:rsidRDefault="009311BC" w:rsidP="009311BC">
      <w:pPr>
        <w:pStyle w:val="ListParagraph"/>
        <w:numPr>
          <w:ilvl w:val="0"/>
          <w:numId w:val="2"/>
        </w:numPr>
        <w:rPr>
          <w:rFonts w:ascii="Century Gothic" w:hAnsi="Century Gothic" w:cs="Arial"/>
        </w:rPr>
      </w:pPr>
      <w:r w:rsidRPr="009311BC">
        <w:rPr>
          <w:rFonts w:ascii="Century Gothic" w:hAnsi="Century Gothic" w:cs="Arial"/>
        </w:rPr>
        <w:t>Years 7 and 8 Mrs Johnston</w:t>
      </w:r>
    </w:p>
    <w:p w:rsidR="009311BC" w:rsidRPr="009311BC" w:rsidRDefault="009311BC" w:rsidP="009311BC">
      <w:pPr>
        <w:pStyle w:val="ListParagraph"/>
        <w:numPr>
          <w:ilvl w:val="0"/>
          <w:numId w:val="2"/>
        </w:numPr>
        <w:rPr>
          <w:rFonts w:ascii="Century Gothic" w:hAnsi="Century Gothic" w:cs="Arial"/>
        </w:rPr>
      </w:pPr>
      <w:r w:rsidRPr="009311BC">
        <w:rPr>
          <w:rFonts w:ascii="Century Gothic" w:hAnsi="Century Gothic" w:cs="Arial"/>
        </w:rPr>
        <w:t>Years 9 and 10 Mr J Anderson</w:t>
      </w:r>
    </w:p>
    <w:p w:rsidR="009311BC" w:rsidRDefault="009311BC" w:rsidP="009311BC">
      <w:pPr>
        <w:rPr>
          <w:rFonts w:ascii="Century Gothic" w:hAnsi="Century Gothic" w:cs="Arial"/>
          <w:sz w:val="22"/>
          <w:szCs w:val="22"/>
        </w:rPr>
      </w:pPr>
    </w:p>
    <w:p w:rsidR="009311BC" w:rsidRPr="009311BC" w:rsidRDefault="009311BC" w:rsidP="009311BC">
      <w:pPr>
        <w:rPr>
          <w:rFonts w:ascii="Century Gothic" w:hAnsi="Century Gothic" w:cs="Arial"/>
          <w:sz w:val="22"/>
          <w:szCs w:val="22"/>
        </w:rPr>
      </w:pP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Dr Joanne Bellette</w:t>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t>Susan Winsor</w:t>
      </w:r>
    </w:p>
    <w:p w:rsidR="009311BC" w:rsidRPr="009311BC" w:rsidRDefault="009311BC" w:rsidP="009311BC">
      <w:pPr>
        <w:spacing w:after="0"/>
        <w:rPr>
          <w:rFonts w:ascii="Century Gothic" w:hAnsi="Century Gothic" w:cs="Arial"/>
          <w:sz w:val="22"/>
          <w:szCs w:val="22"/>
        </w:rPr>
      </w:pPr>
      <w:r w:rsidRPr="009311BC">
        <w:rPr>
          <w:rFonts w:ascii="Century Gothic" w:hAnsi="Century Gothic" w:cs="Arial"/>
          <w:sz w:val="22"/>
          <w:szCs w:val="22"/>
        </w:rPr>
        <w:t>Relieving Principal</w:t>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r>
      <w:r w:rsidRPr="009311BC">
        <w:rPr>
          <w:rFonts w:ascii="Century Gothic" w:hAnsi="Century Gothic" w:cs="Arial"/>
          <w:sz w:val="22"/>
          <w:szCs w:val="22"/>
        </w:rPr>
        <w:tab/>
        <w:t>Relieving Head Teacher Welfare</w:t>
      </w:r>
    </w:p>
    <w:p w:rsidR="009311BC" w:rsidRPr="009311BC" w:rsidRDefault="009311BC" w:rsidP="009311BC">
      <w:pPr>
        <w:rPr>
          <w:rFonts w:ascii="Century Gothic" w:hAnsi="Century Gothic"/>
          <w:sz w:val="22"/>
          <w:szCs w:val="22"/>
        </w:rPr>
      </w:pPr>
    </w:p>
    <w:p w:rsidR="009311BC" w:rsidRPr="009311BC" w:rsidRDefault="009311BC" w:rsidP="009311BC">
      <w:pPr>
        <w:rPr>
          <w:rFonts w:ascii="Century Gothic" w:hAnsi="Century Gothic"/>
          <w:sz w:val="22"/>
          <w:szCs w:val="22"/>
        </w:rPr>
      </w:pPr>
    </w:p>
    <w:p w:rsidR="009311BC" w:rsidRPr="009311BC" w:rsidRDefault="009311BC" w:rsidP="009311BC">
      <w:pPr>
        <w:rPr>
          <w:rFonts w:ascii="Century Gothic" w:hAnsi="Century Gothic"/>
          <w:sz w:val="22"/>
          <w:szCs w:val="22"/>
        </w:rPr>
      </w:pPr>
    </w:p>
    <w:p w:rsidR="001E248B" w:rsidRDefault="001E248B" w:rsidP="001E248B">
      <w:pPr>
        <w:spacing w:line="276" w:lineRule="auto"/>
        <w:rPr>
          <w:rFonts w:ascii="Century Gothic" w:hAnsi="Century Gothic" w:cs="Arial"/>
          <w:sz w:val="22"/>
          <w:szCs w:val="22"/>
        </w:rPr>
      </w:pPr>
    </w:p>
    <w:p w:rsidR="005D7016" w:rsidRDefault="005D7016" w:rsidP="001E248B">
      <w:pPr>
        <w:spacing w:line="276" w:lineRule="auto"/>
        <w:rPr>
          <w:rFonts w:ascii="Century Gothic" w:hAnsi="Century Gothic" w:cs="Arial"/>
          <w:sz w:val="22"/>
          <w:szCs w:val="22"/>
        </w:rPr>
      </w:pPr>
    </w:p>
    <w:p w:rsidR="005D7016" w:rsidRDefault="005D7016" w:rsidP="001E248B">
      <w:pPr>
        <w:spacing w:line="276" w:lineRule="auto"/>
        <w:rPr>
          <w:rFonts w:ascii="Century Gothic" w:hAnsi="Century Gothic" w:cs="Arial"/>
          <w:sz w:val="22"/>
          <w:szCs w:val="22"/>
        </w:rPr>
      </w:pPr>
    </w:p>
    <w:p w:rsidR="005D7016" w:rsidRDefault="005D7016" w:rsidP="001E248B">
      <w:pPr>
        <w:spacing w:line="276" w:lineRule="auto"/>
        <w:rPr>
          <w:rFonts w:ascii="Century Gothic" w:hAnsi="Century Gothic" w:cs="Arial"/>
          <w:sz w:val="22"/>
          <w:szCs w:val="22"/>
        </w:rPr>
      </w:pPr>
    </w:p>
    <w:p w:rsidR="005D7016" w:rsidRPr="00C34EFF" w:rsidRDefault="005D7016" w:rsidP="001E248B">
      <w:pPr>
        <w:spacing w:line="276" w:lineRule="auto"/>
        <w:rPr>
          <w:rFonts w:ascii="Century Gothic" w:hAnsi="Century Gothic" w:cs="Arial"/>
          <w:b/>
          <w:sz w:val="22"/>
          <w:szCs w:val="22"/>
        </w:rPr>
      </w:pPr>
    </w:p>
    <w:p w:rsidR="005D7016" w:rsidRPr="00C34EFF" w:rsidRDefault="005D7016" w:rsidP="001E248B">
      <w:pPr>
        <w:spacing w:line="276" w:lineRule="auto"/>
        <w:rPr>
          <w:rFonts w:ascii="Century Gothic" w:hAnsi="Century Gothic" w:cs="Arial"/>
          <w:b/>
          <w:sz w:val="22"/>
          <w:szCs w:val="22"/>
        </w:rPr>
      </w:pPr>
      <w:r w:rsidRPr="00C34EFF">
        <w:rPr>
          <w:rFonts w:ascii="Century Gothic" w:hAnsi="Century Gothic" w:cs="Arial"/>
          <w:b/>
          <w:sz w:val="22"/>
          <w:szCs w:val="22"/>
        </w:rPr>
        <w:t>What to pack</w:t>
      </w:r>
    </w:p>
    <w:p w:rsidR="005D7016" w:rsidRPr="00C34EFF" w:rsidRDefault="005D7016" w:rsidP="001E248B">
      <w:pPr>
        <w:spacing w:line="276" w:lineRule="auto"/>
        <w:rPr>
          <w:rFonts w:ascii="Century Gothic" w:hAnsi="Century Gothic" w:cs="Arial"/>
          <w:b/>
          <w:sz w:val="22"/>
          <w:szCs w:val="22"/>
        </w:rPr>
      </w:pPr>
      <w:r w:rsidRPr="00C34EFF">
        <w:rPr>
          <w:rFonts w:ascii="Century Gothic" w:hAnsi="Century Gothic" w:cs="Arial"/>
          <w:b/>
          <w:sz w:val="22"/>
          <w:szCs w:val="22"/>
        </w:rPr>
        <w:t>Luggage</w:t>
      </w:r>
    </w:p>
    <w:p w:rsidR="005D7016" w:rsidRDefault="005D7016" w:rsidP="001E248B">
      <w:pPr>
        <w:spacing w:line="276" w:lineRule="auto"/>
        <w:rPr>
          <w:rFonts w:ascii="Century Gothic" w:hAnsi="Century Gothic" w:cs="Arial"/>
          <w:sz w:val="22"/>
          <w:szCs w:val="22"/>
        </w:rPr>
      </w:pPr>
      <w:r>
        <w:rPr>
          <w:rFonts w:ascii="Century Gothic" w:hAnsi="Century Gothic" w:cs="Arial"/>
          <w:sz w:val="22"/>
          <w:szCs w:val="22"/>
        </w:rPr>
        <w:t>One piece of luggage, a sleeping bag and a small day backpack is recommended per child. These should be clearly marked with your child’s name, address and phone number.</w:t>
      </w:r>
    </w:p>
    <w:p w:rsidR="005D7016" w:rsidRDefault="005D7016" w:rsidP="001E248B">
      <w:pPr>
        <w:spacing w:line="276" w:lineRule="auto"/>
        <w:rPr>
          <w:rFonts w:ascii="Century Gothic" w:hAnsi="Century Gothic" w:cs="Arial"/>
          <w:sz w:val="22"/>
          <w:szCs w:val="22"/>
        </w:rPr>
      </w:pPr>
      <w:r>
        <w:rPr>
          <w:rFonts w:ascii="Century Gothic" w:hAnsi="Century Gothic" w:cs="Arial"/>
          <w:sz w:val="22"/>
          <w:szCs w:val="22"/>
        </w:rPr>
        <w:t>Remember, your child will have to carry their luggage so it’s good to make sure it’s not too big or heavy. Items needed on the trip should be packed in the backpack.</w:t>
      </w:r>
    </w:p>
    <w:p w:rsidR="005D7016" w:rsidRPr="00C34EFF" w:rsidRDefault="005D7016" w:rsidP="001E248B">
      <w:pPr>
        <w:spacing w:line="276" w:lineRule="auto"/>
        <w:rPr>
          <w:rFonts w:ascii="Century Gothic" w:hAnsi="Century Gothic" w:cs="Arial"/>
          <w:b/>
          <w:sz w:val="22"/>
          <w:szCs w:val="22"/>
        </w:rPr>
      </w:pPr>
      <w:r w:rsidRPr="00C34EFF">
        <w:rPr>
          <w:rFonts w:ascii="Century Gothic" w:hAnsi="Century Gothic" w:cs="Arial"/>
          <w:b/>
          <w:sz w:val="22"/>
          <w:szCs w:val="22"/>
        </w:rPr>
        <w:t>Checklist</w:t>
      </w:r>
    </w:p>
    <w:p w:rsidR="005D7016" w:rsidRDefault="005D7016" w:rsidP="001E248B">
      <w:pPr>
        <w:spacing w:line="276" w:lineRule="auto"/>
        <w:rPr>
          <w:rFonts w:ascii="Century Gothic" w:hAnsi="Century Gothic" w:cs="Arial"/>
          <w:sz w:val="22"/>
          <w:szCs w:val="22"/>
        </w:rPr>
      </w:pPr>
      <w:r>
        <w:rPr>
          <w:rFonts w:ascii="Century Gothic" w:hAnsi="Century Gothic" w:cs="Arial"/>
          <w:sz w:val="22"/>
          <w:szCs w:val="22"/>
        </w:rPr>
        <w:t>Please label all clothing, towels and sleeping bag with your child’s name.</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Shorts and t-shirts (no singlets, sleeveless or midriff tops)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Jeans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Jumper and tracksuit pants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Raincoat</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Warm jacket (winter only)</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 xml:space="preserve">Three layers of warm clothing (winter only, or all-year round at Jindabyne, </w:t>
      </w:r>
      <w:proofErr w:type="spellStart"/>
      <w:r>
        <w:rPr>
          <w:rFonts w:ascii="Century Gothic" w:hAnsi="Century Gothic" w:cs="Arial"/>
        </w:rPr>
        <w:t>Borambola</w:t>
      </w:r>
      <w:proofErr w:type="spellEnd"/>
      <w:r>
        <w:rPr>
          <w:rFonts w:ascii="Century Gothic" w:hAnsi="Century Gothic" w:cs="Arial"/>
        </w:rPr>
        <w:t xml:space="preserve">, Lake </w:t>
      </w:r>
      <w:proofErr w:type="spellStart"/>
      <w:r>
        <w:rPr>
          <w:rFonts w:ascii="Century Gothic" w:hAnsi="Century Gothic" w:cs="Arial"/>
        </w:rPr>
        <w:t>Burrendong</w:t>
      </w:r>
      <w:proofErr w:type="spellEnd"/>
      <w:r>
        <w:rPr>
          <w:rFonts w:ascii="Century Gothic" w:hAnsi="Century Gothic" w:cs="Arial"/>
        </w:rPr>
        <w:t xml:space="preserve"> and Lake </w:t>
      </w:r>
      <w:proofErr w:type="spellStart"/>
      <w:r>
        <w:rPr>
          <w:rFonts w:ascii="Century Gothic" w:hAnsi="Century Gothic" w:cs="Arial"/>
        </w:rPr>
        <w:t>Keepit</w:t>
      </w:r>
      <w:proofErr w:type="spellEnd"/>
      <w:r>
        <w:rPr>
          <w:rFonts w:ascii="Century Gothic" w:hAnsi="Century Gothic" w:cs="Arial"/>
        </w:rPr>
        <w:t>)</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Pyjamas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Swimming costume and rash shirt</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Sunscreen, sun hat and sunglasses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Two pairs of running shoes (one old pair to wear in the water)</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To</w:t>
      </w:r>
      <w:r w:rsidR="00C34EFF">
        <w:rPr>
          <w:rFonts w:ascii="Century Gothic" w:hAnsi="Century Gothic" w:cs="Arial"/>
        </w:rPr>
        <w:t>iletries, soap, lip balm and</w:t>
      </w:r>
      <w:r>
        <w:rPr>
          <w:rFonts w:ascii="Century Gothic" w:hAnsi="Century Gothic" w:cs="Arial"/>
        </w:rPr>
        <w:t xml:space="preserve"> insect repellent (no aerosols)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Two towels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Pillow, sleeping bag or doona and two single flat sheets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Day backpack</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 xml:space="preserve">Paper, pens or pencils </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Plastic bag for dirty or wet clothes</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Medications (if required)</w:t>
      </w:r>
    </w:p>
    <w:p w:rsidR="00316359" w:rsidRDefault="00316359" w:rsidP="00316359">
      <w:pPr>
        <w:pStyle w:val="ListParagraph"/>
        <w:numPr>
          <w:ilvl w:val="0"/>
          <w:numId w:val="3"/>
        </w:numPr>
        <w:rPr>
          <w:rFonts w:ascii="Century Gothic" w:hAnsi="Century Gothic" w:cs="Arial"/>
        </w:rPr>
      </w:pPr>
      <w:r>
        <w:rPr>
          <w:rFonts w:ascii="Century Gothic" w:hAnsi="Century Gothic" w:cs="Arial"/>
        </w:rPr>
        <w:t>Handkerchief or tissues</w:t>
      </w:r>
    </w:p>
    <w:p w:rsidR="00316359" w:rsidRPr="009415DD" w:rsidRDefault="00316359" w:rsidP="009415DD">
      <w:pPr>
        <w:spacing w:line="360" w:lineRule="auto"/>
        <w:rPr>
          <w:rFonts w:ascii="Century Gothic" w:hAnsi="Century Gothic" w:cs="Arial"/>
          <w:sz w:val="22"/>
          <w:szCs w:val="22"/>
        </w:rPr>
      </w:pPr>
      <w:r w:rsidRPr="009415DD">
        <w:rPr>
          <w:rFonts w:ascii="Century Gothic" w:hAnsi="Century Gothic" w:cs="Arial"/>
          <w:sz w:val="22"/>
          <w:szCs w:val="22"/>
        </w:rPr>
        <w:t xml:space="preserve">Centre </w:t>
      </w:r>
      <w:proofErr w:type="gramStart"/>
      <w:r w:rsidRPr="009415DD">
        <w:rPr>
          <w:rFonts w:ascii="Century Gothic" w:hAnsi="Century Gothic" w:cs="Arial"/>
          <w:sz w:val="22"/>
          <w:szCs w:val="22"/>
        </w:rPr>
        <w:t>staff hold</w:t>
      </w:r>
      <w:proofErr w:type="gramEnd"/>
      <w:r w:rsidRPr="009415DD">
        <w:rPr>
          <w:rFonts w:ascii="Century Gothic" w:hAnsi="Century Gothic" w:cs="Arial"/>
          <w:sz w:val="22"/>
          <w:szCs w:val="22"/>
        </w:rPr>
        <w:t xml:space="preserve"> senior first aid accreditations and can administer first</w:t>
      </w:r>
      <w:r w:rsidR="00C34EFF" w:rsidRPr="009415DD">
        <w:rPr>
          <w:rFonts w:ascii="Century Gothic" w:hAnsi="Century Gothic" w:cs="Arial"/>
          <w:sz w:val="22"/>
          <w:szCs w:val="22"/>
        </w:rPr>
        <w:t xml:space="preserve"> aid, if required. If your child requires medical assistance, they will be taken to the nearest medical centre or hospital and we will notify you. In case of emergencies, parents can contact the Centre between 8.30am and 5.00pm Monday to Friday. Jindabyne Sport and Recreation Centre:  02 6450 0200</w:t>
      </w:r>
    </w:p>
    <w:p w:rsidR="005D7016" w:rsidRPr="009415DD" w:rsidRDefault="005D7016" w:rsidP="009415DD">
      <w:pPr>
        <w:spacing w:line="360" w:lineRule="auto"/>
        <w:rPr>
          <w:rFonts w:ascii="Century Gothic" w:hAnsi="Century Gothic" w:cs="Arial"/>
          <w:sz w:val="22"/>
          <w:szCs w:val="22"/>
        </w:rPr>
      </w:pPr>
    </w:p>
    <w:sectPr w:rsidR="005D7016" w:rsidRPr="009415DD" w:rsidSect="004A6346">
      <w:headerReference w:type="first" r:id="rId9"/>
      <w:footerReference w:type="first" r:id="rId10"/>
      <w:pgSz w:w="11906" w:h="16838"/>
      <w:pgMar w:top="146" w:right="1133" w:bottom="1440" w:left="1276" w:header="708"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F5" w:rsidRDefault="000379F5" w:rsidP="002C5E70">
      <w:pPr>
        <w:spacing w:after="0"/>
      </w:pPr>
      <w:r>
        <w:separator/>
      </w:r>
    </w:p>
  </w:endnote>
  <w:endnote w:type="continuationSeparator" w:id="0">
    <w:p w:rsidR="000379F5" w:rsidRDefault="000379F5" w:rsidP="002C5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46" w:rsidRPr="004A6346" w:rsidRDefault="004A6346" w:rsidP="004A6346">
    <w:pPr>
      <w:pStyle w:val="Footer"/>
      <w:rPr>
        <w:rFonts w:ascii="Century Gothic" w:hAnsi="Century Gothic"/>
        <w:color w:val="943634" w:themeColor="accent2" w:themeShade="BF"/>
        <w:sz w:val="14"/>
        <w:szCs w:val="14"/>
      </w:rPr>
    </w:pPr>
    <w:r w:rsidRPr="004A6346">
      <w:rPr>
        <w:rFonts w:ascii="Century Gothic" w:hAnsi="Century Gothic"/>
        <w:color w:val="943634" w:themeColor="accent2" w:themeShade="BF"/>
        <w:sz w:val="14"/>
        <w:szCs w:val="14"/>
      </w:rPr>
      <w:t xml:space="preserve">ARMSTRONG </w:t>
    </w:r>
    <w:proofErr w:type="gramStart"/>
    <w:r w:rsidRPr="004A6346">
      <w:rPr>
        <w:rFonts w:ascii="Century Gothic" w:hAnsi="Century Gothic"/>
        <w:color w:val="943634" w:themeColor="accent2" w:themeShade="BF"/>
        <w:sz w:val="14"/>
        <w:szCs w:val="14"/>
      </w:rPr>
      <w:t>DRIVE  TOORMINA</w:t>
    </w:r>
    <w:proofErr w:type="gramEnd"/>
    <w:r w:rsidRPr="004A6346">
      <w:rPr>
        <w:rFonts w:ascii="Century Gothic" w:hAnsi="Century Gothic"/>
        <w:color w:val="943634" w:themeColor="accent2" w:themeShade="BF"/>
        <w:sz w:val="14"/>
        <w:szCs w:val="14"/>
      </w:rPr>
      <w:t xml:space="preserve">  NSW  2452  026653 3077    </w:t>
    </w:r>
    <w:hyperlink r:id="rId1" w:history="1">
      <w:r w:rsidRPr="004A6346">
        <w:rPr>
          <w:rStyle w:val="Hyperlink"/>
          <w:rFonts w:ascii="Century Gothic" w:hAnsi="Century Gothic"/>
          <w:color w:val="943634" w:themeColor="accent2" w:themeShade="BF"/>
          <w:sz w:val="14"/>
          <w:szCs w:val="14"/>
        </w:rPr>
        <w:t>toormina-h.school@det.nsw.edu.au</w:t>
      </w:r>
    </w:hyperlink>
    <w:r w:rsidRPr="004A6346">
      <w:rPr>
        <w:rFonts w:ascii="Century Gothic" w:hAnsi="Century Gothic"/>
        <w:color w:val="943634" w:themeColor="accent2" w:themeShade="BF"/>
        <w:sz w:val="14"/>
        <w:szCs w:val="14"/>
      </w:rPr>
      <w:t xml:space="preserve">  ww.toormina-h.schools.nsw.edu.au</w:t>
    </w:r>
  </w:p>
  <w:p w:rsidR="004A6346" w:rsidRPr="004A6346" w:rsidRDefault="004A6346" w:rsidP="004A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F5" w:rsidRDefault="000379F5" w:rsidP="002C5E70">
      <w:pPr>
        <w:spacing w:after="0"/>
      </w:pPr>
      <w:r>
        <w:separator/>
      </w:r>
    </w:p>
  </w:footnote>
  <w:footnote w:type="continuationSeparator" w:id="0">
    <w:p w:rsidR="000379F5" w:rsidRDefault="000379F5" w:rsidP="002C5E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46" w:rsidRDefault="004A6346" w:rsidP="004A6346">
    <w:pPr>
      <w:spacing w:after="0"/>
      <w:contextualSpacing/>
    </w:pPr>
    <w:r w:rsidRPr="0081338D">
      <w:rPr>
        <w:rFonts w:ascii="Century Gothic" w:hAnsi="Century Gothic"/>
        <w:noProof/>
        <w:sz w:val="16"/>
        <w:szCs w:val="16"/>
        <w:lang w:eastAsia="en-AU"/>
      </w:rPr>
      <mc:AlternateContent>
        <mc:Choice Requires="wps">
          <w:drawing>
            <wp:anchor distT="0" distB="0" distL="114300" distR="114300" simplePos="0" relativeHeight="251659264" behindDoc="0" locked="0" layoutInCell="1" allowOverlap="1" wp14:anchorId="0FCA4498" wp14:editId="5DB62DF2">
              <wp:simplePos x="0" y="0"/>
              <wp:positionH relativeFrom="column">
                <wp:posOffset>3608070</wp:posOffset>
              </wp:positionH>
              <wp:positionV relativeFrom="paragraph">
                <wp:posOffset>9525</wp:posOffset>
              </wp:positionV>
              <wp:extent cx="2374265" cy="1403985"/>
              <wp:effectExtent l="0" t="0" r="889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Dr Joanne Bellette</w:t>
                          </w:r>
                        </w:p>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 xml:space="preserve">B.A. (Hons.), </w:t>
                          </w:r>
                          <w:proofErr w:type="spellStart"/>
                          <w:r w:rsidRPr="00E302F0">
                            <w:rPr>
                              <w:rFonts w:ascii="Century Gothic" w:hAnsi="Century Gothic"/>
                              <w:sz w:val="16"/>
                              <w:szCs w:val="16"/>
                            </w:rPr>
                            <w:t>Dip.Ed</w:t>
                          </w:r>
                          <w:proofErr w:type="spellEnd"/>
                          <w:r w:rsidRPr="00E302F0">
                            <w:rPr>
                              <w:rFonts w:ascii="Century Gothic" w:hAnsi="Century Gothic"/>
                              <w:sz w:val="16"/>
                              <w:szCs w:val="16"/>
                            </w:rPr>
                            <w:t>, PhD.</w:t>
                          </w:r>
                        </w:p>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Relieving Principal</w:t>
                          </w:r>
                        </w:p>
                        <w:p w:rsidR="004A6346" w:rsidRPr="00E302F0" w:rsidRDefault="004A6346" w:rsidP="004A6346">
                          <w:pPr>
                            <w:spacing w:after="0"/>
                            <w:ind w:left="1440"/>
                            <w:jc w:val="right"/>
                            <w:rPr>
                              <w:rFonts w:ascii="Century Gothic" w:hAnsi="Century Gothic"/>
                              <w:sz w:val="16"/>
                              <w:szCs w:val="16"/>
                            </w:rPr>
                          </w:pPr>
                        </w:p>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Armstrong Drive</w:t>
                          </w:r>
                        </w:p>
                        <w:p w:rsidR="004A6346" w:rsidRPr="00E302F0" w:rsidRDefault="004A6346" w:rsidP="004A6346">
                          <w:pPr>
                            <w:spacing w:after="0"/>
                            <w:ind w:left="1440"/>
                            <w:jc w:val="right"/>
                            <w:rPr>
                              <w:rFonts w:ascii="Century Gothic" w:hAnsi="Century Gothic"/>
                              <w:sz w:val="16"/>
                              <w:szCs w:val="16"/>
                            </w:rPr>
                          </w:pPr>
                          <w:proofErr w:type="gramStart"/>
                          <w:r w:rsidRPr="00E302F0">
                            <w:rPr>
                              <w:rFonts w:ascii="Century Gothic" w:hAnsi="Century Gothic"/>
                              <w:sz w:val="16"/>
                              <w:szCs w:val="16"/>
                            </w:rPr>
                            <w:t>Toormina  NSW</w:t>
                          </w:r>
                          <w:proofErr w:type="gramEnd"/>
                          <w:r w:rsidRPr="00E302F0">
                            <w:rPr>
                              <w:rFonts w:ascii="Century Gothic" w:hAnsi="Century Gothic"/>
                              <w:sz w:val="16"/>
                              <w:szCs w:val="16"/>
                            </w:rPr>
                            <w:t xml:space="preserve">  2452</w:t>
                          </w:r>
                        </w:p>
                        <w:p w:rsidR="004A6346" w:rsidRPr="00E302F0" w:rsidRDefault="004A6346" w:rsidP="004A6346">
                          <w:pPr>
                            <w:spacing w:after="0"/>
                            <w:ind w:left="1440"/>
                            <w:jc w:val="right"/>
                            <w:rPr>
                              <w:rFonts w:ascii="Century Gothic" w:hAnsi="Century Gothic"/>
                              <w:sz w:val="16"/>
                              <w:szCs w:val="16"/>
                            </w:rPr>
                          </w:pPr>
                        </w:p>
                        <w:p w:rsidR="004A6346" w:rsidRDefault="004A6346" w:rsidP="004A6346">
                          <w:pPr>
                            <w:spacing w:after="0"/>
                            <w:ind w:left="1440"/>
                            <w:jc w:val="right"/>
                          </w:pPr>
                          <w:r w:rsidRPr="00E302F0">
                            <w:rPr>
                              <w:rFonts w:ascii="Century Gothic" w:hAnsi="Century Gothic"/>
                              <w:sz w:val="16"/>
                              <w:szCs w:val="16"/>
                            </w:rPr>
                            <w:t>T 02 6653 3077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1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bIQIAABw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" stroked="f">
              <v:textbox style="mso-fit-shape-to-text:t">
                <w:txbxContent>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Dr Joanne Bellette</w:t>
                    </w:r>
                  </w:p>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 xml:space="preserve">B.A. (Hons.), </w:t>
                    </w:r>
                    <w:proofErr w:type="spellStart"/>
                    <w:r w:rsidRPr="00E302F0">
                      <w:rPr>
                        <w:rFonts w:ascii="Century Gothic" w:hAnsi="Century Gothic"/>
                        <w:sz w:val="16"/>
                        <w:szCs w:val="16"/>
                      </w:rPr>
                      <w:t>Dip.Ed</w:t>
                    </w:r>
                    <w:proofErr w:type="spellEnd"/>
                    <w:r w:rsidRPr="00E302F0">
                      <w:rPr>
                        <w:rFonts w:ascii="Century Gothic" w:hAnsi="Century Gothic"/>
                        <w:sz w:val="16"/>
                        <w:szCs w:val="16"/>
                      </w:rPr>
                      <w:t>, PhD.</w:t>
                    </w:r>
                  </w:p>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Relieving Principal</w:t>
                    </w:r>
                  </w:p>
                  <w:p w:rsidR="004A6346" w:rsidRPr="00E302F0" w:rsidRDefault="004A6346" w:rsidP="004A6346">
                    <w:pPr>
                      <w:spacing w:after="0"/>
                      <w:ind w:left="1440"/>
                      <w:jc w:val="right"/>
                      <w:rPr>
                        <w:rFonts w:ascii="Century Gothic" w:hAnsi="Century Gothic"/>
                        <w:sz w:val="16"/>
                        <w:szCs w:val="16"/>
                      </w:rPr>
                    </w:pPr>
                  </w:p>
                  <w:p w:rsidR="004A6346" w:rsidRPr="00E302F0" w:rsidRDefault="004A6346" w:rsidP="004A6346">
                    <w:pPr>
                      <w:spacing w:after="0"/>
                      <w:ind w:left="1440"/>
                      <w:jc w:val="right"/>
                      <w:rPr>
                        <w:rFonts w:ascii="Century Gothic" w:hAnsi="Century Gothic"/>
                        <w:sz w:val="16"/>
                        <w:szCs w:val="16"/>
                      </w:rPr>
                    </w:pPr>
                    <w:r w:rsidRPr="00E302F0">
                      <w:rPr>
                        <w:rFonts w:ascii="Century Gothic" w:hAnsi="Century Gothic"/>
                        <w:sz w:val="16"/>
                        <w:szCs w:val="16"/>
                      </w:rPr>
                      <w:t>Armstrong Drive</w:t>
                    </w:r>
                  </w:p>
                  <w:p w:rsidR="004A6346" w:rsidRPr="00E302F0" w:rsidRDefault="004A6346" w:rsidP="004A6346">
                    <w:pPr>
                      <w:spacing w:after="0"/>
                      <w:ind w:left="1440"/>
                      <w:jc w:val="right"/>
                      <w:rPr>
                        <w:rFonts w:ascii="Century Gothic" w:hAnsi="Century Gothic"/>
                        <w:sz w:val="16"/>
                        <w:szCs w:val="16"/>
                      </w:rPr>
                    </w:pPr>
                    <w:proofErr w:type="gramStart"/>
                    <w:r w:rsidRPr="00E302F0">
                      <w:rPr>
                        <w:rFonts w:ascii="Century Gothic" w:hAnsi="Century Gothic"/>
                        <w:sz w:val="16"/>
                        <w:szCs w:val="16"/>
                      </w:rPr>
                      <w:t>Toormina  NSW</w:t>
                    </w:r>
                    <w:proofErr w:type="gramEnd"/>
                    <w:r w:rsidRPr="00E302F0">
                      <w:rPr>
                        <w:rFonts w:ascii="Century Gothic" w:hAnsi="Century Gothic"/>
                        <w:sz w:val="16"/>
                        <w:szCs w:val="16"/>
                      </w:rPr>
                      <w:t xml:space="preserve">  2452</w:t>
                    </w:r>
                  </w:p>
                  <w:p w:rsidR="004A6346" w:rsidRPr="00E302F0" w:rsidRDefault="004A6346" w:rsidP="004A6346">
                    <w:pPr>
                      <w:spacing w:after="0"/>
                      <w:ind w:left="1440"/>
                      <w:jc w:val="right"/>
                      <w:rPr>
                        <w:rFonts w:ascii="Century Gothic" w:hAnsi="Century Gothic"/>
                        <w:sz w:val="16"/>
                        <w:szCs w:val="16"/>
                      </w:rPr>
                    </w:pPr>
                  </w:p>
                  <w:p w:rsidR="004A6346" w:rsidRDefault="004A6346" w:rsidP="004A6346">
                    <w:pPr>
                      <w:spacing w:after="0"/>
                      <w:ind w:left="1440"/>
                      <w:jc w:val="right"/>
                    </w:pPr>
                    <w:r w:rsidRPr="00E302F0">
                      <w:rPr>
                        <w:rFonts w:ascii="Century Gothic" w:hAnsi="Century Gothic"/>
                        <w:sz w:val="16"/>
                        <w:szCs w:val="16"/>
                      </w:rPr>
                      <w:t>T 02 6653 3077</w:t>
                    </w:r>
                  </w:p>
                </w:txbxContent>
              </v:textbox>
            </v:shape>
          </w:pict>
        </mc:Fallback>
      </mc:AlternateContent>
    </w:r>
    <w:r>
      <w:rPr>
        <w:rFonts w:ascii="Century Gothic" w:hAnsi="Century Gothic"/>
        <w:noProof/>
        <w:sz w:val="16"/>
        <w:szCs w:val="16"/>
        <w:lang w:eastAsia="en-AU"/>
      </w:rPr>
      <w:drawing>
        <wp:inline distT="0" distB="0" distL="0" distR="0" wp14:anchorId="310D75A1" wp14:editId="6C667DB9">
          <wp:extent cx="2152800" cy="125640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_LOGO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800" cy="1256400"/>
                  </a:xfrm>
                  <a:prstGeom prst="rect">
                    <a:avLst/>
                  </a:prstGeom>
                </pic:spPr>
              </pic:pic>
            </a:graphicData>
          </a:graphic>
        </wp:inline>
      </w:drawing>
    </w:r>
  </w:p>
  <w:p w:rsidR="004A6346" w:rsidRPr="004A6346" w:rsidRDefault="004A6346" w:rsidP="004A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7FA"/>
    <w:multiLevelType w:val="hybridMultilevel"/>
    <w:tmpl w:val="F5AC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813C95"/>
    <w:multiLevelType w:val="hybridMultilevel"/>
    <w:tmpl w:val="A5A8D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4C67BE"/>
    <w:multiLevelType w:val="hybridMultilevel"/>
    <w:tmpl w:val="4DA66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8D"/>
    <w:rsid w:val="000379F5"/>
    <w:rsid w:val="000B4093"/>
    <w:rsid w:val="001E248B"/>
    <w:rsid w:val="001E5CD1"/>
    <w:rsid w:val="002C5E70"/>
    <w:rsid w:val="00316359"/>
    <w:rsid w:val="003334F1"/>
    <w:rsid w:val="004445B3"/>
    <w:rsid w:val="004A6346"/>
    <w:rsid w:val="005D7016"/>
    <w:rsid w:val="005F3030"/>
    <w:rsid w:val="00774946"/>
    <w:rsid w:val="00790A2C"/>
    <w:rsid w:val="0081338D"/>
    <w:rsid w:val="00850CF6"/>
    <w:rsid w:val="008A6DF6"/>
    <w:rsid w:val="009311BC"/>
    <w:rsid w:val="009415DD"/>
    <w:rsid w:val="00BD2318"/>
    <w:rsid w:val="00C076C9"/>
    <w:rsid w:val="00C34EFF"/>
    <w:rsid w:val="00DE653B"/>
    <w:rsid w:val="00DF07E2"/>
    <w:rsid w:val="00E302F0"/>
    <w:rsid w:val="00F12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D1"/>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8D"/>
    <w:rPr>
      <w:rFonts w:ascii="Tahoma" w:hAnsi="Tahoma" w:cs="Tahoma"/>
      <w:sz w:val="16"/>
      <w:szCs w:val="16"/>
    </w:rPr>
  </w:style>
  <w:style w:type="paragraph" w:styleId="Header">
    <w:name w:val="header"/>
    <w:basedOn w:val="Normal"/>
    <w:link w:val="HeaderChar"/>
    <w:uiPriority w:val="99"/>
    <w:unhideWhenUsed/>
    <w:rsid w:val="002C5E70"/>
    <w:pPr>
      <w:tabs>
        <w:tab w:val="center" w:pos="4513"/>
        <w:tab w:val="right" w:pos="9026"/>
      </w:tabs>
      <w:spacing w:after="0"/>
    </w:pPr>
    <w:rPr>
      <w:sz w:val="22"/>
      <w:szCs w:val="22"/>
    </w:rPr>
  </w:style>
  <w:style w:type="character" w:customStyle="1" w:styleId="HeaderChar">
    <w:name w:val="Header Char"/>
    <w:basedOn w:val="DefaultParagraphFont"/>
    <w:link w:val="Header"/>
    <w:uiPriority w:val="99"/>
    <w:rsid w:val="002C5E70"/>
  </w:style>
  <w:style w:type="paragraph" w:styleId="Footer">
    <w:name w:val="footer"/>
    <w:basedOn w:val="Normal"/>
    <w:link w:val="FooterChar"/>
    <w:uiPriority w:val="99"/>
    <w:unhideWhenUsed/>
    <w:rsid w:val="002C5E70"/>
    <w:pPr>
      <w:tabs>
        <w:tab w:val="center" w:pos="4513"/>
        <w:tab w:val="right" w:pos="9026"/>
      </w:tabs>
      <w:spacing w:after="0"/>
    </w:pPr>
    <w:rPr>
      <w:sz w:val="22"/>
      <w:szCs w:val="22"/>
    </w:rPr>
  </w:style>
  <w:style w:type="character" w:customStyle="1" w:styleId="FooterChar">
    <w:name w:val="Footer Char"/>
    <w:basedOn w:val="DefaultParagraphFont"/>
    <w:link w:val="Footer"/>
    <w:uiPriority w:val="99"/>
    <w:rsid w:val="002C5E70"/>
  </w:style>
  <w:style w:type="character" w:styleId="Hyperlink">
    <w:name w:val="Hyperlink"/>
    <w:basedOn w:val="DefaultParagraphFont"/>
    <w:uiPriority w:val="99"/>
    <w:unhideWhenUsed/>
    <w:rsid w:val="004A6346"/>
    <w:rPr>
      <w:color w:val="0000FF" w:themeColor="hyperlink"/>
      <w:u w:val="single"/>
    </w:rPr>
  </w:style>
  <w:style w:type="paragraph" w:styleId="ListParagraph">
    <w:name w:val="List Paragraph"/>
    <w:basedOn w:val="Normal"/>
    <w:uiPriority w:val="34"/>
    <w:qFormat/>
    <w:rsid w:val="000B4093"/>
    <w:pPr>
      <w:spacing w:line="276" w:lineRule="auto"/>
      <w:ind w:left="720"/>
      <w:contextualSpacing/>
    </w:pPr>
    <w:rPr>
      <w:sz w:val="22"/>
      <w:szCs w:val="22"/>
    </w:rPr>
  </w:style>
  <w:style w:type="table" w:styleId="TableGrid">
    <w:name w:val="Table Grid"/>
    <w:basedOn w:val="TableNormal"/>
    <w:uiPriority w:val="59"/>
    <w:rsid w:val="001E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D1"/>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8D"/>
    <w:rPr>
      <w:rFonts w:ascii="Tahoma" w:hAnsi="Tahoma" w:cs="Tahoma"/>
      <w:sz w:val="16"/>
      <w:szCs w:val="16"/>
    </w:rPr>
  </w:style>
  <w:style w:type="paragraph" w:styleId="Header">
    <w:name w:val="header"/>
    <w:basedOn w:val="Normal"/>
    <w:link w:val="HeaderChar"/>
    <w:uiPriority w:val="99"/>
    <w:unhideWhenUsed/>
    <w:rsid w:val="002C5E70"/>
    <w:pPr>
      <w:tabs>
        <w:tab w:val="center" w:pos="4513"/>
        <w:tab w:val="right" w:pos="9026"/>
      </w:tabs>
      <w:spacing w:after="0"/>
    </w:pPr>
    <w:rPr>
      <w:sz w:val="22"/>
      <w:szCs w:val="22"/>
    </w:rPr>
  </w:style>
  <w:style w:type="character" w:customStyle="1" w:styleId="HeaderChar">
    <w:name w:val="Header Char"/>
    <w:basedOn w:val="DefaultParagraphFont"/>
    <w:link w:val="Header"/>
    <w:uiPriority w:val="99"/>
    <w:rsid w:val="002C5E70"/>
  </w:style>
  <w:style w:type="paragraph" w:styleId="Footer">
    <w:name w:val="footer"/>
    <w:basedOn w:val="Normal"/>
    <w:link w:val="FooterChar"/>
    <w:uiPriority w:val="99"/>
    <w:unhideWhenUsed/>
    <w:rsid w:val="002C5E70"/>
    <w:pPr>
      <w:tabs>
        <w:tab w:val="center" w:pos="4513"/>
        <w:tab w:val="right" w:pos="9026"/>
      </w:tabs>
      <w:spacing w:after="0"/>
    </w:pPr>
    <w:rPr>
      <w:sz w:val="22"/>
      <w:szCs w:val="22"/>
    </w:rPr>
  </w:style>
  <w:style w:type="character" w:customStyle="1" w:styleId="FooterChar">
    <w:name w:val="Footer Char"/>
    <w:basedOn w:val="DefaultParagraphFont"/>
    <w:link w:val="Footer"/>
    <w:uiPriority w:val="99"/>
    <w:rsid w:val="002C5E70"/>
  </w:style>
  <w:style w:type="character" w:styleId="Hyperlink">
    <w:name w:val="Hyperlink"/>
    <w:basedOn w:val="DefaultParagraphFont"/>
    <w:uiPriority w:val="99"/>
    <w:unhideWhenUsed/>
    <w:rsid w:val="004A6346"/>
    <w:rPr>
      <w:color w:val="0000FF" w:themeColor="hyperlink"/>
      <w:u w:val="single"/>
    </w:rPr>
  </w:style>
  <w:style w:type="paragraph" w:styleId="ListParagraph">
    <w:name w:val="List Paragraph"/>
    <w:basedOn w:val="Normal"/>
    <w:uiPriority w:val="34"/>
    <w:qFormat/>
    <w:rsid w:val="000B4093"/>
    <w:pPr>
      <w:spacing w:line="276" w:lineRule="auto"/>
      <w:ind w:left="720"/>
      <w:contextualSpacing/>
    </w:pPr>
    <w:rPr>
      <w:sz w:val="22"/>
      <w:szCs w:val="22"/>
    </w:rPr>
  </w:style>
  <w:style w:type="table" w:styleId="TableGrid">
    <w:name w:val="Table Grid"/>
    <w:basedOn w:val="TableNormal"/>
    <w:uiPriority w:val="59"/>
    <w:rsid w:val="001E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43388">
      <w:bodyDiv w:val="1"/>
      <w:marLeft w:val="0"/>
      <w:marRight w:val="0"/>
      <w:marTop w:val="0"/>
      <w:marBottom w:val="0"/>
      <w:divBdr>
        <w:top w:val="none" w:sz="0" w:space="0" w:color="auto"/>
        <w:left w:val="none" w:sz="0" w:space="0" w:color="auto"/>
        <w:bottom w:val="none" w:sz="0" w:space="0" w:color="auto"/>
        <w:right w:val="none" w:sz="0" w:space="0" w:color="auto"/>
      </w:divBdr>
    </w:div>
    <w:div w:id="19252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oormina-h.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Linda</dc:creator>
  <cp:lastModifiedBy>Osullivan, Marcia</cp:lastModifiedBy>
  <cp:revision>2</cp:revision>
  <cp:lastPrinted>2015-12-17T03:33:00Z</cp:lastPrinted>
  <dcterms:created xsi:type="dcterms:W3CDTF">2016-05-24T23:42:00Z</dcterms:created>
  <dcterms:modified xsi:type="dcterms:W3CDTF">2016-05-24T23:42:00Z</dcterms:modified>
</cp:coreProperties>
</file>